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37" w:rsidRDefault="008B14B3" w:rsidP="008B14B3">
      <w:pPr>
        <w:widowControl/>
        <w:shd w:val="clear" w:color="auto" w:fill="FFFFFF"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eastAsia="SimSun" w:hAnsi="Times New Roman" w:cs="Mangal"/>
          <w:color w:val="auto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41pt">
            <v:imagedata r:id="rId8" o:title="РП2"/>
          </v:shape>
        </w:pict>
      </w:r>
    </w:p>
    <w:p w:rsidR="00B84A47" w:rsidRPr="00E83D67" w:rsidRDefault="00B84A47" w:rsidP="00EB5A2F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223DE" w:rsidRPr="001223DE" w:rsidRDefault="001223DE" w:rsidP="001223DE">
      <w:pPr>
        <w:widowControl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69890553"/>
      <w:bookmarkStart w:id="1" w:name="_Hlk69889372"/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bookmarkEnd w:id="0"/>
      <w:r w:rsidR="0091686F" w:rsidRPr="0091686F">
        <w:t xml:space="preserve"> </w:t>
      </w:r>
      <w:bookmarkStart w:id="2" w:name="_Hlk72174348"/>
      <w:r w:rsidR="002B6F50" w:rsidRPr="002B6F50">
        <w:rPr>
          <w:rFonts w:ascii="Times New Roman" w:hAnsi="Times New Roman" w:cs="Times New Roman"/>
          <w:b/>
          <w:bCs/>
        </w:rPr>
        <w:t xml:space="preserve">ПЛАНИРУЕМЫЕ </w:t>
      </w:r>
      <w:r w:rsidR="0091686F" w:rsidRPr="0091686F">
        <w:rPr>
          <w:rFonts w:ascii="Times New Roman" w:hAnsi="Times New Roman" w:cs="Times New Roman"/>
          <w:b/>
        </w:rPr>
        <w:t>РЕЗУЛЬТАТЫ ОСВОЕНИЯ КУРСА ВНЕУРОЧНОЙ ДЕЯТЕЛЬНОСТИ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3" w:name="bookmark3"/>
      <w:bookmarkStart w:id="4" w:name="_Hlk69890734"/>
      <w:bookmarkEnd w:id="1"/>
      <w:bookmarkEnd w:id="2"/>
      <w:r w:rsidRPr="00E83D67">
        <w:rPr>
          <w:rFonts w:ascii="Times New Roman" w:hAnsi="Times New Roman" w:cs="Times New Roman"/>
          <w:b/>
          <w:color w:val="000000" w:themeColor="text1"/>
        </w:rPr>
        <w:t>Личностные результаты:</w:t>
      </w:r>
      <w:bookmarkEnd w:id="3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критическое отношение к информации и избирательность её восприятия;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осмысление мотивов своих действий при выполнении зада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ний;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развитие любознательности, сообразительности при выпол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нении разнообразных заданий проблемного и эвристиче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ского характера;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развитие внимательности, настойчивости, целеустремлён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ности, умения преодолевать трудности;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развитие самостоятельности суждений, независимости и не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стандартности мышления;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освоение социальных норм, правил поведения, ролей и форм социальной жизни в группах и сообществах;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формирование коммуникативной компетентности в обще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нии и сотрудничестве с другими обучающимися.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5" w:name="bookmark4"/>
      <w:r w:rsidRPr="00E83D67">
        <w:rPr>
          <w:rFonts w:ascii="Times New Roman" w:hAnsi="Times New Roman" w:cs="Times New Roman"/>
          <w:b/>
          <w:color w:val="000000" w:themeColor="text1"/>
        </w:rPr>
        <w:t>Метапредметные результаты</w:t>
      </w:r>
      <w:bookmarkEnd w:id="5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Регулятивные универсальные учебные действия: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принимать и сохранять учебную задачу;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планировать последовательность шагов алгоритма для достижения цели;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ставить цель (создание творческой работы), плани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ровать достижение этой цели;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осуществлять итоговый и пошаговый контроль по 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зультату;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способность адекватно воспринимать оценку наставника и других обучающихся;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различать способ и результат действия;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вносить коррективы в действия в случае расхожде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ния результата решения задачи на основе её оценки и учёта характера сделанных ошибок;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в сотрудничестве ставить новые учебные задачи;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способность проявлять познавательную инициативу в учеб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ном сотрудничестве;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осваивать способы решения проблем творческого характера в жизненных ситуациях;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оценивать получающийся творческий продукт и со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относить его с изначальным замыслом, выполнять по необхо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димости коррекции либо продукта, либо замысла.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Познавательные универсальные учебные действия: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щах информационных образовательных ресурсов;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использовать средства информационных и коммуни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кационных технологий для решения коммуникативных, по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знавательных и творческих задач;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ориентироваться в разнообразии способов решения задач;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осуществлять анализ объектов с выделением суще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ственных и несущественных признаков;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проводить сравнение, классификацию по заданным критериям;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строить логические рассуждения в форме связи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стых суждений об объекте;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устанавливать аналогии, причинно-следственные связи;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моделировать, преобразовывать объект из чувствен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ной формы в модель, где выделены существенные характе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ристики объекта (пространственно-графическая или знако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во-символическая);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 умение синтезировать, составлять целое из частей, в том числе самостоятельно достраивать с восполнением недоста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ющих компонентов.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Коммуникативные универсальные учебные действия</w:t>
      </w:r>
      <w:r w:rsidRPr="00E83D67">
        <w:rPr>
          <w:rFonts w:ascii="Times New Roman" w:hAnsi="Times New Roman" w:cs="Times New Roman"/>
          <w:color w:val="000000" w:themeColor="text1"/>
        </w:rPr>
        <w:t>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аргументировать свою точку зрения на выбор осно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ваний и критериев при выделении признаков, сравнении и классификации объектов;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выслушивать собеседника и вести диалог;</w:t>
      </w:r>
    </w:p>
    <w:p w:rsidR="00E339ED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способность признавать возможность существования раз</w:t>
      </w:r>
      <w:r w:rsidRPr="00E83D67">
        <w:rPr>
          <w:rFonts w:ascii="Times New Roman" w:hAnsi="Times New Roman" w:cs="Times New Roman"/>
          <w:color w:val="000000" w:themeColor="text1"/>
        </w:rPr>
        <w:softHyphen/>
        <w:t xml:space="preserve">личных точек зрения и право </w:t>
      </w:r>
    </w:p>
    <w:p w:rsidR="00E339ED" w:rsidRDefault="00E339ED" w:rsidP="00757AF6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E339ED" w:rsidRDefault="00E339ED" w:rsidP="00757AF6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каждого иметь свою;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планировать учебное сотрудничество с наставником и другими обучающимися: определять цели, функции участ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ников, способы взаимодействия;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осуществлять постановку вопросов: инициативное сотрудничество в поиске и сборе информации;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разрешать конфликты: выявление, идентификация проблемы, поиск и оценка альтернативных способов разре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шения конфликта, принятие решения и его реализация;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умение с достаточной полнотой и точностью выражать свои мысли в соответствии с задачами и условиями коммуника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ции;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владение монологической и диалогической формами речи.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6" w:name="bookmark5"/>
      <w:r w:rsidRPr="00E83D67">
        <w:rPr>
          <w:rFonts w:ascii="Times New Roman" w:hAnsi="Times New Roman" w:cs="Times New Roman"/>
          <w:b/>
          <w:color w:val="000000" w:themeColor="text1"/>
        </w:rPr>
        <w:t>Предметные результаты</w:t>
      </w:r>
      <w:bookmarkEnd w:id="6"/>
    </w:p>
    <w:p w:rsidR="001E25CD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 результате освоения программы обучающиеся должны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знать: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правила безопасности и охраны труда при работе с учебным и лабораторным оборудованием.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уметь: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применять на практике методики генерирования идей; мето</w:t>
      </w:r>
      <w:r w:rsidRPr="00E83D67">
        <w:rPr>
          <w:rFonts w:ascii="Times New Roman" w:hAnsi="Times New Roman" w:cs="Times New Roman"/>
          <w:color w:val="000000" w:themeColor="text1"/>
        </w:rPr>
        <w:softHyphen/>
        <w:t xml:space="preserve">ды дизайн-анализа и </w:t>
      </w:r>
      <w:r w:rsidR="001E25CD" w:rsidRPr="00E83D67">
        <w:rPr>
          <w:rFonts w:ascii="Times New Roman" w:hAnsi="Times New Roman" w:cs="Times New Roman"/>
          <w:color w:val="000000" w:themeColor="text1"/>
        </w:rPr>
        <w:t>д</w:t>
      </w:r>
      <w:r w:rsidRPr="00E83D67">
        <w:rPr>
          <w:rFonts w:ascii="Times New Roman" w:hAnsi="Times New Roman" w:cs="Times New Roman"/>
          <w:color w:val="000000" w:themeColor="text1"/>
        </w:rPr>
        <w:t>изайн-исследования;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анализировать формообразование промышленных изделий;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строить изображения предметов по правилам линейной перспективы;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передавать с помощью света характер формы;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различать и характеризовать понятия: пространство, ракурс, воздушная перспектива;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получать представления о влиянии цвета на восприятие формы объектов дизайна;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применять навыки формообразования, использования объё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мов в дизайне (макеты из бумаги, картона);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работать с программами трёхмерной графики (Fusion 360);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описывать технологическое решение с помощью текста, ри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сунков, графического изображения;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анализировать возможные технологические решения, опре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делять их достоинства и недостатки в контексте заданной ситуации;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оценивать условия применимости технологии, в том числе с позиций экологической защищённости;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выявлять и формулировать проблему, требующую техноло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гического решения;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модифицировать имеющиеся продукты в соответствии с си-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туацией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/заказом/потребностью/задачей деятельности;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оценивать коммерческий потенциал продукта и/или техно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логии;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оценку и испытание полученного продукта;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представлять свой проект.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владеть: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- научной терминологией, ключевыми понятиями, мето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дами и приёмами проектирования, конструирования, моде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лирования, макетирования, прототипирования в области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мышленного (индустриального) дизайна.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Смежные предметы основного общего образования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7" w:name="bookmark6"/>
      <w:r w:rsidRPr="00E83D67">
        <w:rPr>
          <w:rFonts w:ascii="Times New Roman" w:hAnsi="Times New Roman" w:cs="Times New Roman"/>
          <w:b/>
          <w:color w:val="000000" w:themeColor="text1"/>
        </w:rPr>
        <w:t>Математика</w:t>
      </w:r>
      <w:bookmarkEnd w:id="7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Статистика и теория вероятностей Выпускник научится: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представлять данные в виде таблиц, диаграмм;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читать информацию, представленную в виде таблицы, диа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граммы.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8" w:name="bookmark7"/>
      <w:r w:rsidRPr="00E83D67">
        <w:rPr>
          <w:rFonts w:ascii="Times New Roman" w:hAnsi="Times New Roman" w:cs="Times New Roman"/>
          <w:color w:val="000000" w:themeColor="text1"/>
        </w:rPr>
        <w:t>В повседневной жизни и при изучении других предметов вы</w:t>
      </w:r>
      <w:r w:rsidRPr="00E83D67">
        <w:rPr>
          <w:rFonts w:ascii="Times New Roman" w:hAnsi="Times New Roman" w:cs="Times New Roman"/>
          <w:color w:val="000000" w:themeColor="text1"/>
        </w:rPr>
        <w:softHyphen/>
        <w:t>пускник сможет:</w:t>
      </w:r>
      <w:bookmarkEnd w:id="8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извлекать, интерпретировать и преобразовывать информа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цию, представленную в таблицах и на диаграммах, отража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ющую свойства и характеристики реальных процессов и яв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лений.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9" w:name="bookmark8"/>
      <w:r w:rsidRPr="00E83D67">
        <w:rPr>
          <w:rFonts w:ascii="Times New Roman" w:hAnsi="Times New Roman" w:cs="Times New Roman"/>
          <w:b/>
          <w:color w:val="000000" w:themeColor="text1"/>
        </w:rPr>
        <w:t>Геометрия</w:t>
      </w:r>
      <w:bookmarkEnd w:id="9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Геометрические фигуры</w:t>
      </w:r>
      <w:r w:rsidR="00D408F6">
        <w:rPr>
          <w:rFonts w:ascii="Times New Roman" w:hAnsi="Times New Roman" w:cs="Times New Roman"/>
          <w:b/>
          <w:color w:val="000000" w:themeColor="text1"/>
        </w:rPr>
        <w:t>.</w:t>
      </w:r>
      <w:r w:rsidRPr="00E83D67">
        <w:rPr>
          <w:rFonts w:ascii="Times New Roman" w:hAnsi="Times New Roman" w:cs="Times New Roman"/>
          <w:b/>
          <w:color w:val="000000" w:themeColor="text1"/>
        </w:rPr>
        <w:t xml:space="preserve"> Выпускник научится: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оперировать на базовом уровне понятиями: фигура, точка, отрезок, прямая, луч, ломаная, </w:t>
      </w:r>
      <w:r w:rsidRPr="00E83D67">
        <w:rPr>
          <w:rFonts w:ascii="Times New Roman" w:hAnsi="Times New Roman" w:cs="Times New Roman"/>
          <w:color w:val="000000" w:themeColor="text1"/>
        </w:rPr>
        <w:lastRenderedPageBreak/>
        <w:t>угол, многоугольник, треуголь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ник и четырёхугольник, прямоугольник и квадрат, окруж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ность и круг, прямоугольный параллелепипед, куб, шар. Изо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бражать изучаемые фигуры от руки и с помощью линейки и циркуля.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10" w:name="bookmark9"/>
      <w:r w:rsidRPr="00E83D67">
        <w:rPr>
          <w:rFonts w:ascii="Times New Roman" w:hAnsi="Times New Roman" w:cs="Times New Roman"/>
          <w:color w:val="000000" w:themeColor="text1"/>
        </w:rPr>
        <w:t>В повседневной жизни и при изучении других предметов вы</w:t>
      </w:r>
      <w:r w:rsidRPr="00E83D67">
        <w:rPr>
          <w:rFonts w:ascii="Times New Roman" w:hAnsi="Times New Roman" w:cs="Times New Roman"/>
          <w:color w:val="000000" w:themeColor="text1"/>
        </w:rPr>
        <w:softHyphen/>
        <w:t>пускник сможет:</w:t>
      </w:r>
      <w:bookmarkEnd w:id="10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• решать практические задачи с применением простейших свойств фигур.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11" w:name="bookmark10"/>
      <w:r w:rsidRPr="00E83D67">
        <w:rPr>
          <w:rFonts w:ascii="Times New Roman" w:hAnsi="Times New Roman" w:cs="Times New Roman"/>
          <w:color w:val="000000" w:themeColor="text1"/>
        </w:rPr>
        <w:t>Измерения и вычисления</w:t>
      </w:r>
      <w:bookmarkEnd w:id="11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выполнять измерение длин, расстояний, величин углов с по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мощью инструментов для измерений длин и углов.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2" w:name="bookmark11"/>
      <w:r w:rsidRPr="00E83D67">
        <w:rPr>
          <w:rFonts w:ascii="Times New Roman" w:hAnsi="Times New Roman" w:cs="Times New Roman"/>
          <w:b/>
          <w:color w:val="000000" w:themeColor="text1"/>
        </w:rPr>
        <w:t>Физика</w:t>
      </w:r>
      <w:bookmarkEnd w:id="12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соблюдать правила безопасности и охраны труда при работе с учебным и лабораторным оборудованием;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понимать принципы действия машин, приборов и техниче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ских устройств, условия их безопасного использования в повседневной жизни;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использовать при выполнении учебных задач научно-попу</w:t>
      </w:r>
      <w:r w:rsidRPr="00E83D67">
        <w:rPr>
          <w:rFonts w:ascii="Times New Roman" w:hAnsi="Times New Roman" w:cs="Times New Roman"/>
          <w:color w:val="000000" w:themeColor="text1"/>
        </w:rPr>
        <w:softHyphen/>
        <w:t>лярную литературу о физических явлениях, справочные ма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териалы, ресурсы интернета.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3" w:name="bookmark12"/>
      <w:r w:rsidRPr="00E83D67">
        <w:rPr>
          <w:rFonts w:ascii="Times New Roman" w:hAnsi="Times New Roman" w:cs="Times New Roman"/>
          <w:b/>
          <w:color w:val="000000" w:themeColor="text1"/>
        </w:rPr>
        <w:t>Информатика</w:t>
      </w:r>
      <w:bookmarkEnd w:id="13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различать виды информации по способам её восприятия че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ловеком и по способам ее представления на материальных носителях;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приводить примеры информационных процессов (процес</w:t>
      </w:r>
      <w:r w:rsidRPr="00E83D67">
        <w:rPr>
          <w:rFonts w:ascii="Times New Roman" w:hAnsi="Times New Roman" w:cs="Times New Roman"/>
          <w:color w:val="000000" w:themeColor="text1"/>
        </w:rPr>
        <w:softHyphen/>
        <w:t>сов, связанных с хранением, преобразованием и передачей данных) в живой природе и технике;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классифицировать средства ИКТ в соответствии с кругом выполняемых задач.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4" w:name="bookmark13"/>
      <w:r w:rsidRPr="00E83D67">
        <w:rPr>
          <w:rFonts w:ascii="Times New Roman" w:hAnsi="Times New Roman" w:cs="Times New Roman"/>
          <w:b/>
          <w:color w:val="000000" w:themeColor="text1"/>
        </w:rPr>
        <w:t>Математические основы информатики</w:t>
      </w:r>
      <w:bookmarkEnd w:id="14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Выпускник получит возможность</w:t>
      </w:r>
      <w:r w:rsidRPr="00E83D67">
        <w:rPr>
          <w:rFonts w:ascii="Times New Roman" w:hAnsi="Times New Roman" w:cs="Times New Roman"/>
          <w:color w:val="000000" w:themeColor="text1"/>
        </w:rPr>
        <w:t>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познакомиться с примерами математических моделей и ис</w:t>
      </w:r>
      <w:r w:rsidRPr="00E83D67">
        <w:rPr>
          <w:rFonts w:ascii="Times New Roman" w:hAnsi="Times New Roman" w:cs="Times New Roman"/>
          <w:color w:val="000000" w:themeColor="text1"/>
        </w:rPr>
        <w:softHyphen/>
        <w:t xml:space="preserve">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объек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- та/явления и словесным описанием.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5" w:name="bookmark14"/>
      <w:r w:rsidRPr="00E83D67">
        <w:rPr>
          <w:rFonts w:ascii="Times New Roman" w:hAnsi="Times New Roman" w:cs="Times New Roman"/>
          <w:b/>
          <w:color w:val="000000" w:themeColor="text1"/>
        </w:rPr>
        <w:t>Использование программных систем и сервисов Выпускник научится:</w:t>
      </w:r>
      <w:bookmarkEnd w:id="15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классифицировать файлы по типу и иным параметрам;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выполнять основные операции с файлами (создавать, сохра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нять, редактировать, удалять, архивировать, «распаковывать» архивные файлы).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Выпускник овладеет (как результат применения программных систем и интернет-сервисов в данном курсе и во всём образо</w:t>
      </w:r>
      <w:r w:rsidRPr="00E83D67">
        <w:rPr>
          <w:rFonts w:ascii="Times New Roman" w:hAnsi="Times New Roman" w:cs="Times New Roman"/>
          <w:b/>
          <w:color w:val="000000" w:themeColor="text1"/>
        </w:rPr>
        <w:softHyphen/>
        <w:t>вательном процессе):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навыками работы с компьютером; знаниями, умениями и на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выками, достаточными для работы с различными видами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граммных систем и интернет-сервисов (файловые менедже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</w:t>
      </w:r>
      <w:r w:rsidRPr="00E83D67">
        <w:rPr>
          <w:rFonts w:ascii="Times New Roman" w:hAnsi="Times New Roman" w:cs="Times New Roman"/>
          <w:color w:val="000000" w:themeColor="text1"/>
        </w:rPr>
        <w:softHyphen/>
        <w:t>зованием соответствующей терминологии;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различными формами представления данных (таблицы, диа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граммы, графики и т. д.);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познакомится с программными средствами для работы с ау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диовизуальными данными и соответствующим понятийным аппаратом.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16" w:name="bookmark15"/>
      <w:r w:rsidRPr="00E83D67">
        <w:rPr>
          <w:rFonts w:ascii="Times New Roman" w:hAnsi="Times New Roman" w:cs="Times New Roman"/>
          <w:b/>
          <w:color w:val="000000" w:themeColor="text1"/>
        </w:rPr>
        <w:t>Выпускник получит возможность</w:t>
      </w:r>
      <w:r w:rsidRPr="00E83D67">
        <w:rPr>
          <w:rFonts w:ascii="Times New Roman" w:hAnsi="Times New Roman" w:cs="Times New Roman"/>
          <w:color w:val="000000" w:themeColor="text1"/>
        </w:rPr>
        <w:t xml:space="preserve"> (в данном курсе и иной учеб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ной деятельности):</w:t>
      </w:r>
      <w:bookmarkEnd w:id="16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практиковаться в использовании основных видов приклад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ного программного обеспечения (редакторы текстов, элек</w:t>
      </w:r>
      <w:r w:rsidRPr="00E83D67">
        <w:rPr>
          <w:rFonts w:ascii="Times New Roman" w:hAnsi="Times New Roman" w:cs="Times New Roman"/>
          <w:color w:val="000000" w:themeColor="text1"/>
        </w:rPr>
        <w:softHyphen/>
        <w:t>тронные таблицы, браузеры и др.);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математическо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го моделирования в современном мире;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познакомиться с постановкой вопроса о том, насколько до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стоверна полученная информация, подкреплена ли она до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казательствами подлинност</w:t>
      </w:r>
      <w:proofErr w:type="gramStart"/>
      <w:r w:rsidRPr="00E83D67">
        <w:rPr>
          <w:rFonts w:ascii="Times New Roman" w:hAnsi="Times New Roman" w:cs="Times New Roman"/>
          <w:color w:val="000000" w:themeColor="text1"/>
        </w:rPr>
        <w:t>и(</w:t>
      </w:r>
      <w:proofErr w:type="spellStart"/>
      <w:proofErr w:type="gramEnd"/>
      <w:r w:rsidRPr="00E83D67">
        <w:rPr>
          <w:rFonts w:ascii="Times New Roman" w:hAnsi="Times New Roman" w:cs="Times New Roman"/>
          <w:color w:val="000000" w:themeColor="text1"/>
        </w:rPr>
        <w:t>пример:наличиеэлектронной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ИКТ в совре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менном мире;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lastRenderedPageBreak/>
        <w:t>получить представления о роботизированных устройствах и их использовании на производстве и в научных исследова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ниях.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17" w:name="bookmark16"/>
      <w:r w:rsidRPr="00E83D67">
        <w:rPr>
          <w:rFonts w:ascii="Times New Roman" w:hAnsi="Times New Roman" w:cs="Times New Roman"/>
          <w:color w:val="000000" w:themeColor="text1"/>
        </w:rPr>
        <w:t>Технология</w:t>
      </w:r>
      <w:bookmarkEnd w:id="17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bookmarkStart w:id="18" w:name="bookmark17"/>
      <w:r w:rsidRPr="00E83D67">
        <w:rPr>
          <w:rFonts w:ascii="Times New Roman" w:hAnsi="Times New Roman" w:cs="Times New Roman"/>
          <w:color w:val="000000" w:themeColor="text1"/>
        </w:rPr>
        <w:t>Результаты, заявленные образовательной программой «Тех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нология» по блокам содержания</w:t>
      </w:r>
      <w:bookmarkEnd w:id="18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Формирование технологической культуры и проектно-техно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логического мышления обучающихся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19" w:name="bookmark18"/>
      <w:r w:rsidRPr="00E83D67">
        <w:rPr>
          <w:rFonts w:ascii="Times New Roman" w:hAnsi="Times New Roman" w:cs="Times New Roman"/>
          <w:b/>
          <w:color w:val="000000" w:themeColor="text1"/>
        </w:rPr>
        <w:t>Выпускник научится:</w:t>
      </w:r>
      <w:bookmarkEnd w:id="19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следовать технологии, в том числе в процессе изготовления субъективно нового продукта;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оценивать условия применимости технологии в том числе с позиций экологической защищённости;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прогнозировать по известной технологии выходы (характе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ристики продукта) в зависимости от изменения входов/параметров/ресурсов, проверять прогнозы опытно-эксперимен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тальным путём, в том числе самостоятельно планируя такого рода эксперименты;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 зависимости от ситуации оптимизировать базовые тех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нологии (затратность — качество), проводить анализ аль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тернативных ресурсов, соединять в единый план несколько технологий без их видоизменения для получения сложносо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ставного материального или информационного продукта;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оценку и испытание полученного продукта;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анализ потребностей в тех или иных материаль</w:t>
      </w:r>
      <w:r w:rsidRPr="00E83D67">
        <w:rPr>
          <w:rFonts w:ascii="Times New Roman" w:hAnsi="Times New Roman" w:cs="Times New Roman"/>
          <w:color w:val="000000" w:themeColor="text1"/>
        </w:rPr>
        <w:softHyphen/>
        <w:t>ных или информационных продуктах;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описывать технологическое решение с помощью текста, ри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сунков, графического изображения;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анализировать возможные технологические решения, опре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делять их достоинства и недостатки в контексте заданной ситуации;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прикладных проектов, предполагающих: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встраивание созданного информационного продукта в за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данную оболочку,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изготовление информационного продукта по заданному ал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горитму в заданной оболочке;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технологических проектов, предполагающих: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оптимизацию заданного способа (технологии) получения требующегося материального продукта (после его примене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ния в собственной практике),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разработку (комбинирование, изменение параметров и тре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бований к ресурсам) технологии получения материального и информационного продукта с заданными свойствами;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проводить и анализировать разработку и/или реализацию проектов, предполагающих: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планирование (разработку) материального продукта в соот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ветствии с задачей собственной деятельности (включая мо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делирование и разработку документации),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планирование (разработку) материального продукта на ос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нове самостоятельно проведённых исследований потреби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тельских интересов.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20" w:name="bookmark19"/>
      <w:r w:rsidRPr="00E83D67">
        <w:rPr>
          <w:rFonts w:ascii="Times New Roman" w:hAnsi="Times New Roman" w:cs="Times New Roman"/>
          <w:b/>
          <w:color w:val="000000" w:themeColor="text1"/>
        </w:rPr>
        <w:t>Выпускник получит возможность научиться:</w:t>
      </w:r>
      <w:bookmarkEnd w:id="20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выявлять и формулировать проблему, требующую техноло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гического решения;</w:t>
      </w:r>
    </w:p>
    <w:p w:rsidR="00783AA1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модифицировать имеющиеся продукты в соответствии с</w:t>
      </w:r>
      <w:r w:rsidR="00783AA1">
        <w:rPr>
          <w:rFonts w:ascii="Times New Roman" w:hAnsi="Times New Roman" w:cs="Times New Roman"/>
          <w:color w:val="000000" w:themeColor="text1"/>
        </w:rPr>
        <w:t xml:space="preserve"> </w:t>
      </w:r>
      <w:r w:rsidRPr="00E83D67">
        <w:rPr>
          <w:rFonts w:ascii="Times New Roman" w:hAnsi="Times New Roman" w:cs="Times New Roman"/>
          <w:color w:val="000000" w:themeColor="text1"/>
        </w:rPr>
        <w:t xml:space="preserve"> ситуацией/заказом/потребностью/задачей деятельности и в соответствии </w:t>
      </w:r>
      <w:proofErr w:type="gramStart"/>
      <w:r w:rsidRPr="00E83D67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Pr="00E83D6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83D67">
        <w:rPr>
          <w:rFonts w:ascii="Times New Roman" w:hAnsi="Times New Roman" w:cs="Times New Roman"/>
          <w:color w:val="000000" w:themeColor="text1"/>
        </w:rPr>
        <w:t>их</w:t>
      </w:r>
      <w:proofErr w:type="gramEnd"/>
      <w:r w:rsidRPr="00E83D67">
        <w:rPr>
          <w:rFonts w:ascii="Times New Roman" w:hAnsi="Times New Roman" w:cs="Times New Roman"/>
          <w:color w:val="000000" w:themeColor="text1"/>
        </w:rPr>
        <w:t xml:space="preserve"> 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характеристиками разрабатывать техно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логию на основе базовой технологии;</w:t>
      </w:r>
    </w:p>
    <w:p w:rsidR="00783AA1" w:rsidRDefault="004B134A" w:rsidP="00B577AF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E83D67">
        <w:rPr>
          <w:rFonts w:ascii="Times New Roman" w:hAnsi="Times New Roman" w:cs="Times New Roman"/>
          <w:color w:val="000000" w:themeColor="text1"/>
        </w:rPr>
        <w:t>технологизировать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свой опыт, представлять на основе ре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троспективного анализа и унификации деятельности описа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ние в виде инструкции или технологической карты.</w:t>
      </w:r>
      <w:bookmarkStart w:id="21" w:name="bookmark20"/>
      <w:bookmarkEnd w:id="4"/>
    </w:p>
    <w:p w:rsidR="00783AA1" w:rsidRDefault="00783AA1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6F50" w:rsidRDefault="002B6F50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6F50" w:rsidRDefault="002B6F50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6F50" w:rsidRDefault="002B6F50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6F50" w:rsidRDefault="002B6F50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B6F50" w:rsidRDefault="002B6F50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94EC5" w:rsidRDefault="00E94EC5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D4837" w:rsidRPr="008B2CE6" w:rsidRDefault="008B2CE6" w:rsidP="00757AF6">
      <w:pPr>
        <w:ind w:firstLine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8B2CE6">
        <w:rPr>
          <w:rFonts w:ascii="Times New Roman" w:hAnsi="Times New Roman" w:cs="Times New Roman"/>
          <w:b/>
          <w:color w:val="000000" w:themeColor="text1"/>
        </w:rPr>
        <w:t xml:space="preserve">II. </w:t>
      </w:r>
      <w:bookmarkStart w:id="22" w:name="_Hlk72173533"/>
      <w:r w:rsidRPr="008B2CE6">
        <w:rPr>
          <w:rFonts w:ascii="Times New Roman" w:hAnsi="Times New Roman" w:cs="Times New Roman"/>
          <w:b/>
          <w:color w:val="000000" w:themeColor="text1"/>
        </w:rPr>
        <w:t xml:space="preserve">СОДЕРЖАНИЕ </w:t>
      </w:r>
      <w:bookmarkEnd w:id="21"/>
      <w:r w:rsidRPr="008B2CE6">
        <w:rPr>
          <w:rFonts w:ascii="Times New Roman" w:hAnsi="Times New Roman" w:cs="Times New Roman"/>
          <w:b/>
          <w:color w:val="000000" w:themeColor="text1"/>
        </w:rPr>
        <w:t>КУРСА ВНЕУРОЧНОЙ ДЕЯТЕЛЬНОСТИ С УКАЗАНИЕМ ФОРМ ОРГАНИЗАЦИИ И ВИДОВ ДЕЯТЕЛЬНОСТИ</w:t>
      </w:r>
      <w:bookmarkEnd w:id="22"/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Программа предполагает постепенное расширение знаний и их углубление, а также приобретение умений в области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ектирования, конструирования и изготовления прототипа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дукта.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Занятия предполагают развитие личности: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развитие интеллектуального потенциала обучающегося (ана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лиз, синтез, сравнение);</w:t>
      </w:r>
    </w:p>
    <w:p w:rsidR="00AD4837" w:rsidRPr="00E83D67" w:rsidRDefault="004B134A" w:rsidP="00757A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развитие практических уме</w:t>
      </w:r>
      <w:r w:rsidR="00790285" w:rsidRPr="00E83D67">
        <w:rPr>
          <w:rFonts w:ascii="Times New Roman" w:hAnsi="Times New Roman" w:cs="Times New Roman"/>
          <w:color w:val="000000" w:themeColor="text1"/>
        </w:rPr>
        <w:t>ний и навыков (эскизирование, 3д</w:t>
      </w:r>
      <w:r w:rsidRPr="00E83D67">
        <w:rPr>
          <w:rFonts w:ascii="Times New Roman" w:hAnsi="Times New Roman" w:cs="Times New Roman"/>
          <w:color w:val="000000" w:themeColor="text1"/>
        </w:rPr>
        <w:t>-моделирование, конструирование, макетирование,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тотипирование, презентация).</w:t>
      </w:r>
    </w:p>
    <w:p w:rsidR="00AD4837" w:rsidRPr="00E83D67" w:rsidRDefault="004B134A" w:rsidP="00FA2F6F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Учебно-воспитательный процесс направлен на формирова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ние и развитие у обучающихся таких важных социально значи</w:t>
      </w:r>
      <w:r w:rsidRPr="00E83D67">
        <w:rPr>
          <w:rFonts w:ascii="Times New Roman" w:hAnsi="Times New Roman" w:cs="Times New Roman"/>
          <w:color w:val="000000" w:themeColor="text1"/>
        </w:rPr>
        <w:softHyphen/>
        <w:t>мых качеств, как готовность к нравственному самоопределе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D4837" w:rsidRPr="00E83D67" w:rsidRDefault="004B134A" w:rsidP="003E58DE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3" w:name="bookmark21"/>
      <w:r w:rsidRPr="00E83D67">
        <w:rPr>
          <w:rFonts w:ascii="Times New Roman" w:hAnsi="Times New Roman" w:cs="Times New Roman"/>
          <w:b/>
          <w:color w:val="000000" w:themeColor="text1"/>
        </w:rPr>
        <w:t>Со</w:t>
      </w:r>
      <w:r w:rsidR="00D408F6">
        <w:rPr>
          <w:rFonts w:ascii="Times New Roman" w:hAnsi="Times New Roman" w:cs="Times New Roman"/>
          <w:b/>
          <w:color w:val="000000" w:themeColor="text1"/>
        </w:rPr>
        <w:t>держание</w:t>
      </w:r>
      <w:r w:rsidRPr="00E83D67">
        <w:rPr>
          <w:rFonts w:ascii="Times New Roman" w:hAnsi="Times New Roman" w:cs="Times New Roman"/>
          <w:b/>
          <w:color w:val="000000" w:themeColor="text1"/>
        </w:rPr>
        <w:t xml:space="preserve"> тем программы</w:t>
      </w:r>
      <w:bookmarkEnd w:id="23"/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24" w:name="bookmark22"/>
      <w:r w:rsidRPr="00E83D67">
        <w:rPr>
          <w:rFonts w:ascii="Times New Roman" w:hAnsi="Times New Roman" w:cs="Times New Roman"/>
          <w:b/>
          <w:color w:val="000000" w:themeColor="text1"/>
        </w:rPr>
        <w:t>Кейс 1. «Объект из будущего»</w:t>
      </w:r>
      <w:bookmarkEnd w:id="24"/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Знакомство с методикой генерирования идей с помощью кар</w:t>
      </w:r>
      <w:r w:rsidRPr="00E83D67">
        <w:rPr>
          <w:rFonts w:ascii="Times New Roman" w:hAnsi="Times New Roman" w:cs="Times New Roman"/>
          <w:color w:val="000000" w:themeColor="text1"/>
        </w:rPr>
        <w:softHyphen/>
        <w:t>ты ассоциаций. Применение методики на практике. Генериро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вание оригинальной идеи проекта.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Создание макета из бумаги, картона и ненужных предме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тов. Упаковка объекта, имитация готового к продаже товара. Презентация проектов по группам.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Изучение основ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скетчинга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скетчинга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Примечание: при наличии оборудования можно изучать тех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нику маркерного или цифрового скетча.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25" w:name="bookmark24"/>
      <w:r w:rsidRPr="00E83D67">
        <w:rPr>
          <w:rFonts w:ascii="Times New Roman" w:hAnsi="Times New Roman" w:cs="Times New Roman"/>
          <w:b/>
          <w:color w:val="000000" w:themeColor="text1"/>
        </w:rPr>
        <w:t>Кейс 3. «Космическая станция»</w:t>
      </w:r>
      <w:bookmarkEnd w:id="25"/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Знакомство с объёмно-пространственной композицией на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примере создания трёхмерной модели космической станции.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Понятие объёмно-пространственной композиции в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Основы 3</w:t>
      </w:r>
      <w:r w:rsidR="0022290C" w:rsidRPr="00E83D67">
        <w:rPr>
          <w:rFonts w:ascii="Times New Roman" w:hAnsi="Times New Roman" w:cs="Times New Roman"/>
          <w:color w:val="000000" w:themeColor="text1"/>
        </w:rPr>
        <w:t>д</w:t>
      </w:r>
      <w:r w:rsidRPr="00E83D67">
        <w:rPr>
          <w:rFonts w:ascii="Times New Roman" w:hAnsi="Times New Roman" w:cs="Times New Roman"/>
          <w:color w:val="000000" w:themeColor="text1"/>
        </w:rPr>
        <w:t>-моделирования: знакомство с интерфейсом программы Fusion 360, освоение проекций и видов, изуче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ние набора команд и инструментов.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Создание трёхмерной модели космической станции в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грамме Fusion 360.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Изучение основ визуализации в программе Fusion 360, на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стройки параметров сцены. Визуализация трёхмерной мо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дели космической станции.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26" w:name="bookmark25"/>
      <w:r w:rsidRPr="00E83D67">
        <w:rPr>
          <w:rFonts w:ascii="Times New Roman" w:hAnsi="Times New Roman" w:cs="Times New Roman"/>
          <w:b/>
          <w:color w:val="000000" w:themeColor="text1"/>
        </w:rPr>
        <w:t>Кейс 4. «Как это устроено?»</w:t>
      </w:r>
      <w:bookmarkEnd w:id="26"/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Изучение функции, формы, эргономики, материала, техноло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гии изготовления, принципа функционирования промышлен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ного изделия.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Формирование команд. Выбор промышленного изделия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для дальнейшего изучения. Анализ формообразования и эргономики промышленного изделия.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Изучение принципа функционирования промышленного изделия. Разбор промышленного изделия на отдельные де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тали и составные элементы. Изучение внутреннего устрой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ства.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Подробная фотофиксация деталей и элементов промыш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ленного изделия.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Подготовка материалов для презентации проекта (фото- и видеоматериалы).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Создание презентации. 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Кейс 5. «Механическое устройство»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Изучение на практике и сравнительная аналитика механизмов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набора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LEGOEducation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«Технология и физика». Проектирова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ние объекта, решающего насущную проблему, на основе одно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го или нескольких изученных механизмов.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Введение: демонстрация и диалог на тему устройства раз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личных механизмов и их применения в жизнедеятельности человека.</w:t>
      </w:r>
    </w:p>
    <w:p w:rsidR="00783AA1" w:rsidRDefault="00783AA1" w:rsidP="00D408F6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lastRenderedPageBreak/>
        <w:t>Сборка выбранного на прошлом занятии механизма с ис</w:t>
      </w:r>
      <w:r w:rsidRPr="00E83D67">
        <w:rPr>
          <w:rFonts w:ascii="Times New Roman" w:hAnsi="Times New Roman" w:cs="Times New Roman"/>
          <w:color w:val="000000" w:themeColor="text1"/>
        </w:rPr>
        <w:softHyphen/>
        <w:t>пользованием инструкции из набора и при минимальной помощи наставника.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Демонстрация работы собранных механизмов и коммен</w:t>
      </w:r>
      <w:r w:rsidRPr="00E83D67">
        <w:rPr>
          <w:rFonts w:ascii="Times New Roman" w:hAnsi="Times New Roman" w:cs="Times New Roman"/>
          <w:color w:val="000000" w:themeColor="text1"/>
        </w:rPr>
        <w:softHyphen/>
        <w:t>тарии принципа их работы. Сессия вопросов-ответов, ком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ментарии наставника.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</w:t>
      </w:r>
      <w:r w:rsidRPr="00E83D67">
        <w:rPr>
          <w:rFonts w:ascii="Times New Roman" w:hAnsi="Times New Roman" w:cs="Times New Roman"/>
          <w:color w:val="000000" w:themeColor="text1"/>
        </w:rPr>
        <w:softHyphen/>
        <w:t>бранного механизма.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Отбираем идеи, фиксируем в ручных эскизах.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3D-моделирование объекта во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Fusion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360.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3D-моделирование объекта во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Fusion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 xml:space="preserve"> 360, сборка материа</w:t>
      </w:r>
      <w:r w:rsidRPr="00E83D67">
        <w:rPr>
          <w:rFonts w:ascii="Times New Roman" w:hAnsi="Times New Roman" w:cs="Times New Roman"/>
          <w:color w:val="000000" w:themeColor="text1"/>
        </w:rPr>
        <w:softHyphen/>
        <w:t>лов для презентации.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Выбор и присвоение модели материалов. Настройка сцены.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Рендеринг.</w:t>
      </w:r>
    </w:p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 xml:space="preserve">Сборка презентации в </w:t>
      </w:r>
      <w:proofErr w:type="spellStart"/>
      <w:r w:rsidRPr="00E83D67">
        <w:rPr>
          <w:rFonts w:ascii="Times New Roman" w:hAnsi="Times New Roman" w:cs="Times New Roman"/>
          <w:color w:val="000000" w:themeColor="text1"/>
        </w:rPr>
        <w:t>Readymag</w:t>
      </w:r>
      <w:proofErr w:type="spellEnd"/>
      <w:r w:rsidRPr="00E83D67">
        <w:rPr>
          <w:rFonts w:ascii="Times New Roman" w:hAnsi="Times New Roman" w:cs="Times New Roman"/>
          <w:color w:val="000000" w:themeColor="text1"/>
        </w:rPr>
        <w:t>, подготовка защиты.</w:t>
      </w:r>
    </w:p>
    <w:p w:rsidR="00FA2F6F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Защита командами проектов</w:t>
      </w:r>
    </w:p>
    <w:p w:rsidR="00FA2F6F" w:rsidRDefault="00FA2F6F" w:rsidP="00D408F6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bookmarkStart w:id="27" w:name="_Hlk69849247"/>
      <w:r w:rsidRPr="00E83D67">
        <w:rPr>
          <w:rFonts w:ascii="Times New Roman" w:hAnsi="Times New Roman" w:cs="Times New Roman"/>
          <w:b/>
          <w:color w:val="000000" w:themeColor="text1"/>
        </w:rPr>
        <w:t>Формы подведения итогов реализации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83D67">
        <w:rPr>
          <w:rFonts w:ascii="Times New Roman" w:hAnsi="Times New Roman" w:cs="Times New Roman"/>
          <w:b/>
          <w:color w:val="000000" w:themeColor="text1"/>
        </w:rPr>
        <w:t>общеобразовательной программы</w:t>
      </w: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Подведение итогов реализуется в рамках презентации и за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щиты результатов выполнения кейсов, представленных в про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грамме.</w:t>
      </w: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Формы демонстрации результатов обучения</w:t>
      </w: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Представление результатов образовательной деятельности пройдёт в форме публичной презентации решений кейсов ко</w:t>
      </w:r>
      <w:r w:rsidRPr="00E83D67">
        <w:rPr>
          <w:rFonts w:ascii="Times New Roman" w:hAnsi="Times New Roman" w:cs="Times New Roman"/>
          <w:color w:val="000000" w:themeColor="text1"/>
        </w:rPr>
        <w:softHyphen/>
        <w:t>мандами и последующих ответов выступающих на вопросы на</w:t>
      </w:r>
      <w:r w:rsidRPr="00E83D67">
        <w:rPr>
          <w:rFonts w:ascii="Times New Roman" w:hAnsi="Times New Roman" w:cs="Times New Roman"/>
          <w:color w:val="000000" w:themeColor="text1"/>
        </w:rPr>
        <w:softHyphen/>
        <w:t>ставника и других команд.</w:t>
      </w: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b/>
          <w:color w:val="000000" w:themeColor="text1"/>
        </w:rPr>
      </w:pPr>
      <w:r w:rsidRPr="00E83D67">
        <w:rPr>
          <w:rFonts w:ascii="Times New Roman" w:hAnsi="Times New Roman" w:cs="Times New Roman"/>
          <w:b/>
          <w:color w:val="000000" w:themeColor="text1"/>
        </w:rPr>
        <w:t>Формы диагностики результатов обучения</w:t>
      </w:r>
    </w:p>
    <w:p w:rsidR="00783AA1" w:rsidRPr="00E83D67" w:rsidRDefault="00783AA1" w:rsidP="00783AA1">
      <w:pPr>
        <w:ind w:firstLine="284"/>
        <w:rPr>
          <w:rFonts w:ascii="Times New Roman" w:hAnsi="Times New Roman" w:cs="Times New Roman"/>
          <w:color w:val="000000" w:themeColor="text1"/>
        </w:rPr>
        <w:sectPr w:rsidR="00783AA1" w:rsidRPr="00E83D67" w:rsidSect="002B6F50">
          <w:footerReference w:type="even" r:id="rId9"/>
          <w:footerReference w:type="default" r:id="rId10"/>
          <w:footerReference w:type="first" r:id="rId11"/>
          <w:type w:val="continuous"/>
          <w:pgSz w:w="11907" w:h="16839" w:code="9"/>
          <w:pgMar w:top="1134" w:right="567" w:bottom="993" w:left="1418" w:header="0" w:footer="0" w:gutter="0"/>
          <w:pgNumType w:start="1"/>
          <w:cols w:space="720"/>
          <w:noEndnote/>
          <w:titlePg/>
          <w:docGrid w:linePitch="360"/>
        </w:sectPr>
      </w:pPr>
      <w:r w:rsidRPr="00E83D67">
        <w:rPr>
          <w:rFonts w:ascii="Times New Roman" w:hAnsi="Times New Roman" w:cs="Times New Roman"/>
          <w:color w:val="000000" w:themeColor="text1"/>
        </w:rPr>
        <w:t>Беседа, тестирование, опрос.</w:t>
      </w: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B577AF" w:rsidRDefault="00B577AF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1223DE" w:rsidRDefault="001223DE" w:rsidP="00B901D1">
      <w:pPr>
        <w:jc w:val="center"/>
        <w:rPr>
          <w:rFonts w:ascii="Times New Roman" w:hAnsi="Times New Roman" w:cs="Times New Roman"/>
          <w:b/>
        </w:rPr>
      </w:pPr>
    </w:p>
    <w:p w:rsidR="002B6F50" w:rsidRDefault="002B6F50" w:rsidP="00594BD1">
      <w:pPr>
        <w:jc w:val="center"/>
        <w:rPr>
          <w:rFonts w:ascii="Times New Roman" w:hAnsi="Times New Roman" w:cs="Times New Roman"/>
          <w:b/>
        </w:rPr>
      </w:pPr>
    </w:p>
    <w:p w:rsidR="002B6F50" w:rsidRDefault="002B6F50" w:rsidP="00594BD1">
      <w:pPr>
        <w:jc w:val="center"/>
        <w:rPr>
          <w:rFonts w:ascii="Times New Roman" w:hAnsi="Times New Roman" w:cs="Times New Roman"/>
          <w:b/>
        </w:rPr>
      </w:pPr>
    </w:p>
    <w:p w:rsidR="00FA2F6F" w:rsidRDefault="00B901D1" w:rsidP="00594BD1">
      <w:pPr>
        <w:jc w:val="center"/>
        <w:rPr>
          <w:rFonts w:ascii="Times New Roman" w:hAnsi="Times New Roman" w:cs="Times New Roman"/>
          <w:color w:val="000000" w:themeColor="text1"/>
        </w:rPr>
      </w:pPr>
      <w:r w:rsidRPr="00B901D1">
        <w:rPr>
          <w:rFonts w:ascii="Times New Roman" w:hAnsi="Times New Roman" w:cs="Times New Roman"/>
          <w:b/>
        </w:rPr>
        <w:t>III.</w:t>
      </w:r>
      <w:r w:rsidR="002B6F50">
        <w:rPr>
          <w:rFonts w:ascii="Times New Roman" w:hAnsi="Times New Roman" w:cs="Times New Roman"/>
          <w:b/>
          <w:lang w:val="en-US"/>
        </w:rPr>
        <w:t xml:space="preserve"> </w:t>
      </w:r>
      <w:r w:rsidRPr="00B901D1">
        <w:rPr>
          <w:rFonts w:ascii="Times New Roman" w:hAnsi="Times New Roman" w:cs="Times New Roman"/>
          <w:b/>
        </w:rPr>
        <w:t xml:space="preserve">ТЕМАТИЧЕСКОЕ ПЛАНИРОВАНИЕ </w:t>
      </w:r>
      <w:bookmarkEnd w:id="27"/>
    </w:p>
    <w:p w:rsidR="00FA2F6F" w:rsidRDefault="00FA2F6F" w:rsidP="00D408F6">
      <w:pPr>
        <w:ind w:firstLine="284"/>
        <w:rPr>
          <w:rFonts w:ascii="Times New Roman" w:hAnsi="Times New Roman" w:cs="Times New Roman"/>
          <w:color w:val="000000" w:themeColor="text1"/>
        </w:rPr>
      </w:pP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7263"/>
        <w:gridCol w:w="1275"/>
      </w:tblGrid>
      <w:tr w:rsidR="00A310E8" w:rsidRPr="00D408F6" w:rsidTr="00AC4AF2">
        <w:trPr>
          <w:trHeight w:val="9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bookmarkStart w:id="28" w:name="_Hlk69845129"/>
            <w:r w:rsidRPr="00D408F6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0E8" w:rsidRPr="00D408F6" w:rsidRDefault="00A310E8" w:rsidP="003E528C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Название раздела,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E8" w:rsidRPr="00D408F6" w:rsidRDefault="003E528C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528C">
              <w:rPr>
                <w:rFonts w:ascii="Times New Roman" w:hAnsi="Times New Roman" w:cs="Times New Roman"/>
                <w:color w:val="auto"/>
              </w:rPr>
              <w:t xml:space="preserve">Кол-во часов на тему </w:t>
            </w:r>
          </w:p>
        </w:tc>
      </w:tr>
      <w:tr w:rsidR="00A310E8" w:rsidRPr="00D408F6" w:rsidTr="00AC4AF2">
        <w:trPr>
          <w:trHeight w:hRule="exact" w:val="6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Кейс «Объект из будущего». Введение в образовательную программу, техника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4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Методики формирования идей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84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Урок рисования (перспектива, линия, штриховка)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прототипа объекта промышленного дизайна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Урок рисования (способы передачи объёма, светотень)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Анализ формообразования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Натурные зарисовки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Генерирование идей по улучшению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Кейс «Пенал»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Методики формирования идей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прототипа объекта промышленного дизайна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прототипа промышленного изделия из бумаги и картона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прототипа промышленного изделия из бумаги и картона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прототипа промышленного изделия из бумаги и картона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Испытание прототипа. Презентация проекта перед аудиторией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Испытание прототипа. Презентация проекта перед аудиторией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Кейс «Космическая станция»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эскиза объёмно-</w:t>
            </w:r>
            <w:r w:rsidRPr="00D408F6">
              <w:rPr>
                <w:rFonts w:ascii="Times New Roman" w:hAnsi="Times New Roman" w:cs="Times New Roman"/>
                <w:color w:val="auto"/>
              </w:rPr>
              <w:softHyphen/>
              <w:t>пространственной композиции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Урок 3д-моделирования (Fusion 360)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 xml:space="preserve">Создание </w:t>
            </w:r>
            <w:proofErr w:type="spellStart"/>
            <w:r w:rsidRPr="00D408F6">
              <w:rPr>
                <w:rFonts w:ascii="Times New Roman" w:hAnsi="Times New Roman" w:cs="Times New Roman"/>
                <w:color w:val="auto"/>
              </w:rPr>
              <w:t>объёмно</w:t>
            </w:r>
            <w:r w:rsidRPr="00D408F6">
              <w:rPr>
                <w:rFonts w:ascii="Times New Roman" w:hAnsi="Times New Roman" w:cs="Times New Roman"/>
                <w:color w:val="auto"/>
              </w:rPr>
              <w:softHyphen/>
              <w:t>пространственной</w:t>
            </w:r>
            <w:proofErr w:type="spellEnd"/>
            <w:r w:rsidRPr="00D408F6">
              <w:rPr>
                <w:rFonts w:ascii="Times New Roman" w:hAnsi="Times New Roman" w:cs="Times New Roman"/>
                <w:color w:val="auto"/>
              </w:rPr>
              <w:t xml:space="preserve"> композиции в программе Fusion 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Основы визуализации в программе Fusion 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Кейс «Как это устроено?»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lastRenderedPageBreak/>
              <w:t>23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Изучение функции, формы, эргономики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Фотофиксация элементов промышленного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Подготовка материалов для презентации проекта. Создание презентации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Кейс «Механическое устройство» Введение: демонстрация механизмов, 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 xml:space="preserve">Сборка механизмов из набора </w:t>
            </w:r>
            <w:proofErr w:type="spellStart"/>
            <w:r w:rsidRPr="00D408F6">
              <w:rPr>
                <w:rFonts w:ascii="Times New Roman" w:hAnsi="Times New Roman" w:cs="Times New Roman"/>
                <w:color w:val="auto"/>
              </w:rPr>
              <w:t>LEGOEducation</w:t>
            </w:r>
            <w:proofErr w:type="spellEnd"/>
            <w:r w:rsidRPr="00D408F6">
              <w:rPr>
                <w:rFonts w:ascii="Times New Roman" w:hAnsi="Times New Roman" w:cs="Times New Roman"/>
                <w:color w:val="auto"/>
              </w:rPr>
              <w:t xml:space="preserve"> «Технология и физика»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Демонстрация механизмов, сессия вопросов-ответов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Мозговой штурм. Выбор идей. Эскизирование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3D-моделирование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3D-моделирование, сбор материалов для презентации Рендеринг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Создание презентации, подготовка защиты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08F6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5B51C7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10E8" w:rsidRPr="00D408F6" w:rsidTr="00AC4AF2">
        <w:trPr>
          <w:trHeight w:hRule="exact"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D408F6" w:rsidRDefault="00A310E8" w:rsidP="00F103D6">
            <w:pPr>
              <w:ind w:firstLine="14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5B51C7" w:rsidRDefault="00A310E8" w:rsidP="00F103D6">
            <w:pPr>
              <w:ind w:left="108" w:firstLine="14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51C7">
              <w:rPr>
                <w:rFonts w:ascii="Times New Roman" w:hAnsi="Times New Roman" w:cs="Times New Roman"/>
                <w:b/>
                <w:bCs/>
                <w:color w:val="auto"/>
              </w:rPr>
              <w:t>Всего часов: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0E8" w:rsidRPr="005B51C7" w:rsidRDefault="00A310E8" w:rsidP="00F103D6">
            <w:pPr>
              <w:ind w:firstLine="14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B51C7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="00E94EC5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</w:tr>
    </w:tbl>
    <w:bookmarkEnd w:id="28"/>
    <w:p w:rsidR="00AD4837" w:rsidRPr="00E83D67" w:rsidRDefault="004B134A" w:rsidP="00D408F6">
      <w:pPr>
        <w:ind w:firstLine="284"/>
        <w:rPr>
          <w:rFonts w:ascii="Times New Roman" w:hAnsi="Times New Roman" w:cs="Times New Roman"/>
          <w:color w:val="000000" w:themeColor="text1"/>
        </w:rPr>
      </w:pPr>
      <w:r w:rsidRPr="00E83D67">
        <w:rPr>
          <w:rFonts w:ascii="Times New Roman" w:hAnsi="Times New Roman" w:cs="Times New Roman"/>
          <w:color w:val="000000" w:themeColor="text1"/>
        </w:rPr>
        <w:t>.</w:t>
      </w:r>
    </w:p>
    <w:p w:rsidR="00FA2F6F" w:rsidRDefault="00FA2F6F" w:rsidP="00D408F6">
      <w:pPr>
        <w:ind w:firstLine="284"/>
        <w:rPr>
          <w:rFonts w:ascii="Times New Roman" w:hAnsi="Times New Roman" w:cs="Times New Roman"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8A4062" w:rsidRDefault="008A4062" w:rsidP="00D408F6">
      <w:pPr>
        <w:ind w:firstLine="284"/>
        <w:rPr>
          <w:rFonts w:ascii="Times New Roman" w:hAnsi="Times New Roman" w:cs="Times New Roman"/>
          <w:b/>
          <w:color w:val="000000" w:themeColor="text1"/>
        </w:rPr>
      </w:pPr>
    </w:p>
    <w:p w:rsidR="00346E45" w:rsidRDefault="00346E45" w:rsidP="00AC4AF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A4062" w:rsidRDefault="008A4062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A4062" w:rsidRDefault="008A4062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A4062" w:rsidRDefault="008A4062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7031" w:rsidRDefault="00547031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7031" w:rsidRDefault="00547031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7031" w:rsidRDefault="00547031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7031" w:rsidRDefault="00547031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3AC3" w:rsidRDefault="00193AC3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3AC3" w:rsidRDefault="00193AC3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93AC3" w:rsidRDefault="00193AC3" w:rsidP="003E58D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193AC3" w:rsidSect="00AC4AF2">
      <w:footerReference w:type="even" r:id="rId12"/>
      <w:footerReference w:type="default" r:id="rId13"/>
      <w:footerReference w:type="first" r:id="rId14"/>
      <w:type w:val="continuous"/>
      <w:pgSz w:w="11907" w:h="16839" w:code="9"/>
      <w:pgMar w:top="1072" w:right="1134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5B" w:rsidRDefault="0035695B" w:rsidP="00AD4837">
      <w:r>
        <w:separator/>
      </w:r>
    </w:p>
  </w:endnote>
  <w:endnote w:type="continuationSeparator" w:id="0">
    <w:p w:rsidR="0035695B" w:rsidRDefault="0035695B" w:rsidP="00AD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A1" w:rsidRDefault="00A25923">
    <w:pPr>
      <w:rPr>
        <w:sz w:val="2"/>
        <w:szCs w:val="2"/>
      </w:rPr>
    </w:pPr>
    <w:r w:rsidRPr="00A25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09.5pt;margin-top:565.75pt;width:8.65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1031;mso-fit-shape-to-text:t" inset="0,0,0,0">
            <w:txbxContent>
              <w:p w:rsidR="00783AA1" w:rsidRDefault="00A25923">
                <w:pPr>
                  <w:pStyle w:val="a5"/>
                  <w:shd w:val="clear" w:color="auto" w:fill="auto"/>
                  <w:spacing w:line="240" w:lineRule="auto"/>
                </w:pPr>
                <w:r w:rsidRPr="00A25923">
                  <w:fldChar w:fldCharType="begin"/>
                </w:r>
                <w:r w:rsidR="00783AA1">
                  <w:instrText xml:space="preserve"> PAGE \* MERGEFORMAT </w:instrText>
                </w:r>
                <w:r w:rsidRPr="00A25923">
                  <w:fldChar w:fldCharType="separate"/>
                </w:r>
                <w:r w:rsidR="00783AA1" w:rsidRPr="00754F3E">
                  <w:rPr>
                    <w:rStyle w:val="MicrosoftSansSerif9pt"/>
                    <w:noProof/>
                  </w:rPr>
                  <w:t>3</w:t>
                </w:r>
                <w:r>
                  <w:rPr>
                    <w:rStyle w:val="MicrosoftSansSerif9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563669"/>
      <w:docPartObj>
        <w:docPartGallery w:val="Page Numbers (Bottom of Page)"/>
        <w:docPartUnique/>
      </w:docPartObj>
    </w:sdtPr>
    <w:sdtContent>
      <w:p w:rsidR="009E277B" w:rsidRDefault="00A25923">
        <w:pPr>
          <w:pStyle w:val="ab"/>
          <w:jc w:val="center"/>
        </w:pPr>
        <w:r>
          <w:fldChar w:fldCharType="begin"/>
        </w:r>
        <w:r w:rsidR="009E277B">
          <w:instrText>PAGE   \* MERGEFORMAT</w:instrText>
        </w:r>
        <w:r>
          <w:fldChar w:fldCharType="separate"/>
        </w:r>
        <w:r w:rsidR="008B14B3">
          <w:rPr>
            <w:noProof/>
          </w:rPr>
          <w:t>2</w:t>
        </w:r>
        <w:r>
          <w:fldChar w:fldCharType="end"/>
        </w:r>
      </w:p>
    </w:sdtContent>
  </w:sdt>
  <w:p w:rsidR="00783AA1" w:rsidRDefault="00783AA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A1" w:rsidRDefault="00783AA1">
    <w:pPr>
      <w:pStyle w:val="ab"/>
      <w:jc w:val="center"/>
    </w:pPr>
  </w:p>
  <w:p w:rsidR="00783AA1" w:rsidRDefault="00783AA1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F2" w:rsidRDefault="00AC4AF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047941"/>
      <w:docPartObj>
        <w:docPartGallery w:val="Page Numbers (Bottom of Page)"/>
        <w:docPartUnique/>
      </w:docPartObj>
    </w:sdtPr>
    <w:sdtContent>
      <w:p w:rsidR="00AC4AF2" w:rsidRDefault="00A25923">
        <w:pPr>
          <w:pStyle w:val="ab"/>
          <w:jc w:val="center"/>
        </w:pPr>
        <w:r>
          <w:fldChar w:fldCharType="begin"/>
        </w:r>
        <w:r w:rsidR="00AC4AF2">
          <w:instrText>PAGE   \* MERGEFORMAT</w:instrText>
        </w:r>
        <w:r>
          <w:fldChar w:fldCharType="separate"/>
        </w:r>
        <w:r w:rsidR="008B14B3">
          <w:rPr>
            <w:noProof/>
          </w:rPr>
          <w:t>11</w:t>
        </w:r>
        <w:r>
          <w:fldChar w:fldCharType="end"/>
        </w:r>
      </w:p>
    </w:sdtContent>
  </w:sdt>
  <w:p w:rsidR="00AC4AF2" w:rsidRDefault="00AC4AF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F2" w:rsidRDefault="00AC4A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5B" w:rsidRDefault="0035695B"/>
  </w:footnote>
  <w:footnote w:type="continuationSeparator" w:id="0">
    <w:p w:rsidR="0035695B" w:rsidRDefault="003569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37E"/>
    <w:multiLevelType w:val="multilevel"/>
    <w:tmpl w:val="83BA1B2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27B26"/>
    <w:multiLevelType w:val="multilevel"/>
    <w:tmpl w:val="8B82780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90EBD"/>
    <w:multiLevelType w:val="multilevel"/>
    <w:tmpl w:val="3162F16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C0D4E"/>
    <w:multiLevelType w:val="multilevel"/>
    <w:tmpl w:val="38A4654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A19BD"/>
    <w:multiLevelType w:val="multilevel"/>
    <w:tmpl w:val="4B0ECCC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E3EC1"/>
    <w:multiLevelType w:val="hybridMultilevel"/>
    <w:tmpl w:val="EF40F814"/>
    <w:lvl w:ilvl="0" w:tplc="058040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603341"/>
    <w:multiLevelType w:val="multilevel"/>
    <w:tmpl w:val="0854EA3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044651"/>
    <w:multiLevelType w:val="multilevel"/>
    <w:tmpl w:val="C14882F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4837"/>
    <w:rsid w:val="00045558"/>
    <w:rsid w:val="00050E4D"/>
    <w:rsid w:val="000952AA"/>
    <w:rsid w:val="000C30FA"/>
    <w:rsid w:val="000F1B37"/>
    <w:rsid w:val="001027A5"/>
    <w:rsid w:val="00117889"/>
    <w:rsid w:val="001223DE"/>
    <w:rsid w:val="0012394D"/>
    <w:rsid w:val="00175BB8"/>
    <w:rsid w:val="00193AC3"/>
    <w:rsid w:val="001B2AE3"/>
    <w:rsid w:val="001D66AE"/>
    <w:rsid w:val="001E0C3F"/>
    <w:rsid w:val="001E25CD"/>
    <w:rsid w:val="001E3C49"/>
    <w:rsid w:val="001F046F"/>
    <w:rsid w:val="001F58C5"/>
    <w:rsid w:val="0022290C"/>
    <w:rsid w:val="00227CFE"/>
    <w:rsid w:val="0029282D"/>
    <w:rsid w:val="002A3590"/>
    <w:rsid w:val="002B6F50"/>
    <w:rsid w:val="002C3A0D"/>
    <w:rsid w:val="002C5F89"/>
    <w:rsid w:val="002E47DA"/>
    <w:rsid w:val="003157DF"/>
    <w:rsid w:val="00346E45"/>
    <w:rsid w:val="00352C2A"/>
    <w:rsid w:val="0035695B"/>
    <w:rsid w:val="00361C98"/>
    <w:rsid w:val="0037618E"/>
    <w:rsid w:val="00386320"/>
    <w:rsid w:val="00394044"/>
    <w:rsid w:val="003A648F"/>
    <w:rsid w:val="003E528C"/>
    <w:rsid w:val="003E58DE"/>
    <w:rsid w:val="003E75C2"/>
    <w:rsid w:val="00464E20"/>
    <w:rsid w:val="00495EC6"/>
    <w:rsid w:val="004A2C9A"/>
    <w:rsid w:val="004B134A"/>
    <w:rsid w:val="004B7B84"/>
    <w:rsid w:val="004C24DC"/>
    <w:rsid w:val="004F1AD7"/>
    <w:rsid w:val="005017A4"/>
    <w:rsid w:val="00531D57"/>
    <w:rsid w:val="00534B4F"/>
    <w:rsid w:val="00547031"/>
    <w:rsid w:val="00552EB9"/>
    <w:rsid w:val="00594BD1"/>
    <w:rsid w:val="005B51C7"/>
    <w:rsid w:val="005F690B"/>
    <w:rsid w:val="00606EAA"/>
    <w:rsid w:val="00624D3F"/>
    <w:rsid w:val="00663C4E"/>
    <w:rsid w:val="00667372"/>
    <w:rsid w:val="00692420"/>
    <w:rsid w:val="006A6AC3"/>
    <w:rsid w:val="006A7191"/>
    <w:rsid w:val="006B0D3D"/>
    <w:rsid w:val="00707708"/>
    <w:rsid w:val="00712132"/>
    <w:rsid w:val="00730B08"/>
    <w:rsid w:val="00754F3E"/>
    <w:rsid w:val="00757AF6"/>
    <w:rsid w:val="00773EF2"/>
    <w:rsid w:val="00783AA1"/>
    <w:rsid w:val="00790285"/>
    <w:rsid w:val="007C7ED6"/>
    <w:rsid w:val="007D6531"/>
    <w:rsid w:val="007E41D5"/>
    <w:rsid w:val="007F34C3"/>
    <w:rsid w:val="00831407"/>
    <w:rsid w:val="00831B31"/>
    <w:rsid w:val="008415FA"/>
    <w:rsid w:val="00876AF2"/>
    <w:rsid w:val="00881EAA"/>
    <w:rsid w:val="00896185"/>
    <w:rsid w:val="008A4062"/>
    <w:rsid w:val="008B14B3"/>
    <w:rsid w:val="008B2CE6"/>
    <w:rsid w:val="008D1FBC"/>
    <w:rsid w:val="008D7DD2"/>
    <w:rsid w:val="0091686F"/>
    <w:rsid w:val="009232E1"/>
    <w:rsid w:val="00932263"/>
    <w:rsid w:val="009352C0"/>
    <w:rsid w:val="00991D97"/>
    <w:rsid w:val="009D3854"/>
    <w:rsid w:val="009E277B"/>
    <w:rsid w:val="00A25923"/>
    <w:rsid w:val="00A310E8"/>
    <w:rsid w:val="00A5697A"/>
    <w:rsid w:val="00A90AB2"/>
    <w:rsid w:val="00AA162F"/>
    <w:rsid w:val="00AC4AF2"/>
    <w:rsid w:val="00AD4837"/>
    <w:rsid w:val="00AD6927"/>
    <w:rsid w:val="00AD6DAD"/>
    <w:rsid w:val="00AE670A"/>
    <w:rsid w:val="00AF6CFA"/>
    <w:rsid w:val="00B14B6F"/>
    <w:rsid w:val="00B2180F"/>
    <w:rsid w:val="00B34E13"/>
    <w:rsid w:val="00B419D8"/>
    <w:rsid w:val="00B577AF"/>
    <w:rsid w:val="00B6381C"/>
    <w:rsid w:val="00B74D61"/>
    <w:rsid w:val="00B824B5"/>
    <w:rsid w:val="00B84A47"/>
    <w:rsid w:val="00B86F25"/>
    <w:rsid w:val="00B901D1"/>
    <w:rsid w:val="00B96A31"/>
    <w:rsid w:val="00BE6BA8"/>
    <w:rsid w:val="00C47369"/>
    <w:rsid w:val="00C532E8"/>
    <w:rsid w:val="00C53FE6"/>
    <w:rsid w:val="00C95AB3"/>
    <w:rsid w:val="00CB6391"/>
    <w:rsid w:val="00CC1BB6"/>
    <w:rsid w:val="00CD43C8"/>
    <w:rsid w:val="00CE2190"/>
    <w:rsid w:val="00CE6F35"/>
    <w:rsid w:val="00D154A1"/>
    <w:rsid w:val="00D408F6"/>
    <w:rsid w:val="00D70569"/>
    <w:rsid w:val="00D71002"/>
    <w:rsid w:val="00D8691F"/>
    <w:rsid w:val="00D879C7"/>
    <w:rsid w:val="00DA43ED"/>
    <w:rsid w:val="00DC34BA"/>
    <w:rsid w:val="00DE4AFD"/>
    <w:rsid w:val="00E05941"/>
    <w:rsid w:val="00E2536F"/>
    <w:rsid w:val="00E339ED"/>
    <w:rsid w:val="00E372FB"/>
    <w:rsid w:val="00E43F1D"/>
    <w:rsid w:val="00E52E3A"/>
    <w:rsid w:val="00E83D67"/>
    <w:rsid w:val="00E94EC5"/>
    <w:rsid w:val="00EB5A2F"/>
    <w:rsid w:val="00F0092F"/>
    <w:rsid w:val="00F101F2"/>
    <w:rsid w:val="00F103D6"/>
    <w:rsid w:val="00F44B3F"/>
    <w:rsid w:val="00F5481F"/>
    <w:rsid w:val="00F90182"/>
    <w:rsid w:val="00FA2845"/>
    <w:rsid w:val="00FA2F6F"/>
    <w:rsid w:val="00FC0F9D"/>
    <w:rsid w:val="00FC7522"/>
    <w:rsid w:val="00FE164B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7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483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D4837"/>
    <w:rPr>
      <w:rFonts w:ascii="Segoe UI" w:eastAsia="Segoe UI" w:hAnsi="Segoe UI" w:cs="Segoe UI"/>
      <w:b w:val="0"/>
      <w:bCs w:val="0"/>
      <w:i/>
      <w:iCs/>
      <w:smallCaps w:val="0"/>
      <w:strike w:val="0"/>
      <w:sz w:val="74"/>
      <w:szCs w:val="74"/>
      <w:u w:val="none"/>
    </w:rPr>
  </w:style>
  <w:style w:type="character" w:customStyle="1" w:styleId="41">
    <w:name w:val="Основной текст (4)"/>
    <w:basedOn w:val="4"/>
    <w:rsid w:val="00AD483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Exact0">
    <w:name w:val="Подпись к картинке (2) Exact"/>
    <w:basedOn w:val="2Exact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sid w:val="00AD483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Exact0">
    <w:name w:val="Подпись к картинке (3) Exact"/>
    <w:basedOn w:val="3Exact"/>
    <w:rsid w:val="00AD48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AD483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6Exact">
    <w:name w:val="Основной текст (6) Exact"/>
    <w:basedOn w:val="a0"/>
    <w:link w:val="6"/>
    <w:rsid w:val="00AD4837"/>
    <w:rPr>
      <w:rFonts w:ascii="Candara" w:eastAsia="Candara" w:hAnsi="Candara" w:cs="Candara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AD483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AD48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alibri11pt">
    <w:name w:val="Колонтитул + Calibri;11 pt"/>
    <w:basedOn w:val="a4"/>
    <w:rsid w:val="00AD483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Подпись к картинке (4)_"/>
    <w:basedOn w:val="a0"/>
    <w:link w:val="43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sid w:val="00AD4837"/>
    <w:rPr>
      <w:rFonts w:ascii="Segoe UI" w:eastAsia="Segoe UI" w:hAnsi="Segoe UI" w:cs="Segoe U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0Exact">
    <w:name w:val="Основной текст (10) Exact"/>
    <w:basedOn w:val="a0"/>
    <w:link w:val="10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10Exact0">
    <w:name w:val="Основной текст (10) Exact"/>
    <w:basedOn w:val="10Exact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Основной текст (2) Exact"/>
    <w:basedOn w:val="20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0">
    <w:name w:val="Подпись к картинке (5) Exact"/>
    <w:basedOn w:val="a0"/>
    <w:link w:val="50"/>
    <w:rsid w:val="00AD483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1">
    <w:name w:val="Подпись к картинке (5) Exact"/>
    <w:basedOn w:val="5Exact0"/>
    <w:rsid w:val="00AD483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0">
    <w:name w:val="Подпись к картинке (6) Exact"/>
    <w:basedOn w:val="a0"/>
    <w:link w:val="60"/>
    <w:rsid w:val="00AD483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Exact1">
    <w:name w:val="Подпись к картинке (6) Exact"/>
    <w:basedOn w:val="6Exact0"/>
    <w:rsid w:val="00AD48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MicrosoftSansSerif9pt">
    <w:name w:val="Колонтитул + Microsoft Sans Serif;9 pt;Не курсив"/>
    <w:basedOn w:val="a4"/>
    <w:rsid w:val="00AD483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AD483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">
    <w:name w:val="Заголовок №1 (2)"/>
    <w:basedOn w:val="12"/>
    <w:rsid w:val="00AD483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4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AD483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131">
    <w:name w:val="Заголовок №1 (3)"/>
    <w:basedOn w:val="13"/>
    <w:rsid w:val="00AD483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2">
    <w:name w:val="Основной текст (12)_"/>
    <w:basedOn w:val="a0"/>
    <w:link w:val="123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4">
    <w:name w:val="Основной текст (12)"/>
    <w:basedOn w:val="122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2">
    <w:name w:val="Заголовок №2 (2)"/>
    <w:basedOn w:val="22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4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5">
    <w:name w:val="Заголовок №1"/>
    <w:basedOn w:val="1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40">
    <w:name w:val="Заголовок №1 (4)_"/>
    <w:basedOn w:val="a0"/>
    <w:link w:val="141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142">
    <w:name w:val="Заголовок №1 (4)"/>
    <w:basedOn w:val="140"/>
    <w:rsid w:val="00AD483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Calibri29pt-2pt50">
    <w:name w:val="Заголовок №1 + Calibri;29 pt;Не курсив;Интервал -2 pt;Масштаб 50%"/>
    <w:basedOn w:val="1"/>
    <w:rsid w:val="00AD4837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50"/>
      <w:position w:val="0"/>
      <w:sz w:val="58"/>
      <w:szCs w:val="58"/>
      <w:u w:val="none"/>
      <w:lang w:val="ru-RU" w:eastAsia="ru-RU" w:bidi="ru-RU"/>
    </w:rPr>
  </w:style>
  <w:style w:type="character" w:customStyle="1" w:styleId="27">
    <w:name w:val="Основной текст (2)"/>
    <w:basedOn w:val="20"/>
    <w:rsid w:val="00AD483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Exact0">
    <w:name w:val="Подпись к картинке (7) Exact"/>
    <w:basedOn w:val="a0"/>
    <w:link w:val="7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1">
    <w:name w:val="Подпись к картинке (7) Exact"/>
    <w:basedOn w:val="7Exact0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Подпись к картинке (8) Exact"/>
    <w:basedOn w:val="a0"/>
    <w:link w:val="81"/>
    <w:rsid w:val="00AD483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0">
    <w:name w:val="Подпись к картинке (8) Exact"/>
    <w:basedOn w:val="8Exact"/>
    <w:rsid w:val="00AD483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2">
    <w:name w:val="Основной текст (13)_"/>
    <w:basedOn w:val="a0"/>
    <w:link w:val="133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34">
    <w:name w:val="Основной текст (13)"/>
    <w:basedOn w:val="132"/>
    <w:rsid w:val="00AD48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D4837"/>
    <w:pPr>
      <w:shd w:val="clear" w:color="auto" w:fill="FFFFFF"/>
      <w:spacing w:after="78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D4837"/>
    <w:pPr>
      <w:shd w:val="clear" w:color="auto" w:fill="FFFFFF"/>
      <w:spacing w:before="780" w:after="540" w:line="0" w:lineRule="atLeast"/>
    </w:pPr>
    <w:rPr>
      <w:rFonts w:ascii="Segoe UI" w:eastAsia="Segoe UI" w:hAnsi="Segoe UI" w:cs="Segoe UI"/>
      <w:i/>
      <w:iCs/>
      <w:sz w:val="74"/>
      <w:szCs w:val="74"/>
    </w:rPr>
  </w:style>
  <w:style w:type="paragraph" w:customStyle="1" w:styleId="2">
    <w:name w:val="Подпись к картинке (2)"/>
    <w:basedOn w:val="a"/>
    <w:link w:val="2Exact"/>
    <w:rsid w:val="00AD483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21"/>
      <w:szCs w:val="21"/>
    </w:rPr>
  </w:style>
  <w:style w:type="paragraph" w:customStyle="1" w:styleId="32">
    <w:name w:val="Подпись к картинке (3)"/>
    <w:basedOn w:val="a"/>
    <w:link w:val="3Exact"/>
    <w:rsid w:val="00AD4837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5">
    <w:name w:val="Основной текст (5)"/>
    <w:basedOn w:val="a"/>
    <w:link w:val="5Exact"/>
    <w:rsid w:val="00AD4837"/>
    <w:pPr>
      <w:shd w:val="clear" w:color="auto" w:fill="FFFFFF"/>
      <w:spacing w:line="271" w:lineRule="exact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customStyle="1" w:styleId="6">
    <w:name w:val="Основной текст (6)"/>
    <w:basedOn w:val="a"/>
    <w:link w:val="6Exact"/>
    <w:rsid w:val="00AD4837"/>
    <w:pPr>
      <w:shd w:val="clear" w:color="auto" w:fill="FFFFFF"/>
      <w:spacing w:line="271" w:lineRule="exact"/>
    </w:pPr>
    <w:rPr>
      <w:rFonts w:ascii="Candara" w:eastAsia="Candara" w:hAnsi="Candara" w:cs="Candara"/>
      <w:b/>
      <w:bCs/>
      <w:sz w:val="28"/>
      <w:szCs w:val="28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AD4837"/>
    <w:pPr>
      <w:shd w:val="clear" w:color="auto" w:fill="FFFFFF"/>
      <w:spacing w:line="172" w:lineRule="exact"/>
      <w:jc w:val="both"/>
    </w:pPr>
    <w:rPr>
      <w:rFonts w:ascii="Microsoft Sans Serif" w:eastAsia="Microsoft Sans Serif" w:hAnsi="Microsoft Sans Serif" w:cs="Microsoft Sans Serif"/>
      <w:sz w:val="12"/>
      <w:szCs w:val="12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AD4837"/>
    <w:pPr>
      <w:shd w:val="clear" w:color="auto" w:fill="FFFFFF"/>
      <w:spacing w:line="275" w:lineRule="exac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AD4837"/>
    <w:pPr>
      <w:shd w:val="clear" w:color="auto" w:fill="FFFFFF"/>
      <w:spacing w:before="480" w:line="280" w:lineRule="exact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a5">
    <w:name w:val="Колонтитул"/>
    <w:basedOn w:val="a"/>
    <w:link w:val="a4"/>
    <w:rsid w:val="00AD4837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43">
    <w:name w:val="Подпись к картинке (4)"/>
    <w:basedOn w:val="a"/>
    <w:link w:val="42"/>
    <w:rsid w:val="00AD4837"/>
    <w:pPr>
      <w:shd w:val="clear" w:color="auto" w:fill="FFFFFF"/>
      <w:spacing w:line="23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a7">
    <w:name w:val="Подпись к картинке"/>
    <w:basedOn w:val="a"/>
    <w:link w:val="a6"/>
    <w:rsid w:val="00AD4837"/>
    <w:pPr>
      <w:shd w:val="clear" w:color="auto" w:fill="FFFFFF"/>
      <w:spacing w:line="239" w:lineRule="exact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10">
    <w:name w:val="Основной текст (10)"/>
    <w:basedOn w:val="a"/>
    <w:link w:val="10Exact"/>
    <w:rsid w:val="00AD4837"/>
    <w:pPr>
      <w:shd w:val="clear" w:color="auto" w:fill="FFFFFF"/>
      <w:spacing w:line="600" w:lineRule="exact"/>
      <w:ind w:firstLine="1280"/>
    </w:pPr>
    <w:rPr>
      <w:rFonts w:ascii="Arial Narrow" w:eastAsia="Arial Narrow" w:hAnsi="Arial Narrow" w:cs="Arial Narrow"/>
      <w:i/>
      <w:iCs/>
      <w:sz w:val="42"/>
      <w:szCs w:val="42"/>
    </w:rPr>
  </w:style>
  <w:style w:type="paragraph" w:customStyle="1" w:styleId="21">
    <w:name w:val="Основной текст (2)"/>
    <w:basedOn w:val="a"/>
    <w:link w:val="20"/>
    <w:rsid w:val="00AD4837"/>
    <w:pPr>
      <w:shd w:val="clear" w:color="auto" w:fill="FFFFFF"/>
      <w:spacing w:line="274" w:lineRule="exact"/>
      <w:ind w:hanging="360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50">
    <w:name w:val="Подпись к картинке (5)"/>
    <w:basedOn w:val="a"/>
    <w:link w:val="5Exact0"/>
    <w:rsid w:val="00AD4837"/>
    <w:pPr>
      <w:shd w:val="clear" w:color="auto" w:fill="FFFFFF"/>
      <w:spacing w:after="60"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60">
    <w:name w:val="Подпись к картинке (6)"/>
    <w:basedOn w:val="a"/>
    <w:link w:val="6Exact0"/>
    <w:rsid w:val="00AD4837"/>
    <w:pPr>
      <w:shd w:val="clear" w:color="auto" w:fill="FFFFFF"/>
      <w:spacing w:before="60"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110">
    <w:name w:val="Основной текст (11)"/>
    <w:basedOn w:val="a"/>
    <w:link w:val="11"/>
    <w:rsid w:val="00AD4837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120">
    <w:name w:val="Заголовок №1 (2)"/>
    <w:basedOn w:val="a"/>
    <w:link w:val="12"/>
    <w:rsid w:val="00AD4837"/>
    <w:pPr>
      <w:shd w:val="clear" w:color="auto" w:fill="FFFFFF"/>
      <w:spacing w:after="300" w:line="0" w:lineRule="atLeast"/>
      <w:jc w:val="center"/>
      <w:outlineLvl w:val="0"/>
    </w:pPr>
    <w:rPr>
      <w:rFonts w:ascii="Microsoft Sans Serif" w:eastAsia="Microsoft Sans Serif" w:hAnsi="Microsoft Sans Serif" w:cs="Microsoft Sans Serif"/>
      <w:i/>
      <w:iCs/>
      <w:sz w:val="20"/>
      <w:szCs w:val="20"/>
    </w:rPr>
  </w:style>
  <w:style w:type="paragraph" w:customStyle="1" w:styleId="130">
    <w:name w:val="Заголовок №1 (3)"/>
    <w:basedOn w:val="a"/>
    <w:link w:val="13"/>
    <w:rsid w:val="00AD4837"/>
    <w:pPr>
      <w:shd w:val="clear" w:color="auto" w:fill="FFFFFF"/>
      <w:spacing w:after="360" w:line="0" w:lineRule="atLeast"/>
      <w:jc w:val="center"/>
      <w:outlineLvl w:val="0"/>
    </w:pPr>
    <w:rPr>
      <w:rFonts w:ascii="Microsoft Sans Serif" w:eastAsia="Microsoft Sans Serif" w:hAnsi="Microsoft Sans Serif" w:cs="Microsoft Sans Serif"/>
      <w:i/>
      <w:iCs/>
      <w:spacing w:val="-20"/>
      <w:sz w:val="38"/>
      <w:szCs w:val="38"/>
    </w:rPr>
  </w:style>
  <w:style w:type="paragraph" w:customStyle="1" w:styleId="25">
    <w:name w:val="Заголовок №2"/>
    <w:basedOn w:val="a"/>
    <w:link w:val="24"/>
    <w:rsid w:val="00AD4837"/>
    <w:pPr>
      <w:shd w:val="clear" w:color="auto" w:fill="FFFFFF"/>
      <w:spacing w:before="240" w:line="278" w:lineRule="exact"/>
      <w:ind w:hanging="240"/>
      <w:jc w:val="both"/>
      <w:outlineLvl w:val="1"/>
    </w:pPr>
    <w:rPr>
      <w:rFonts w:ascii="Segoe UI" w:eastAsia="Segoe UI" w:hAnsi="Segoe UI" w:cs="Segoe UI"/>
      <w:sz w:val="22"/>
      <w:szCs w:val="22"/>
    </w:rPr>
  </w:style>
  <w:style w:type="paragraph" w:customStyle="1" w:styleId="123">
    <w:name w:val="Основной текст (12)"/>
    <w:basedOn w:val="a"/>
    <w:link w:val="122"/>
    <w:rsid w:val="00AD4837"/>
    <w:pPr>
      <w:shd w:val="clear" w:color="auto" w:fill="FFFFFF"/>
      <w:spacing w:before="240" w:after="360" w:line="0" w:lineRule="atLeast"/>
      <w:jc w:val="center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rsid w:val="00AD4837"/>
    <w:pPr>
      <w:shd w:val="clear" w:color="auto" w:fill="FFFFFF"/>
      <w:spacing w:line="278" w:lineRule="exact"/>
      <w:jc w:val="center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14">
    <w:name w:val="Заголовок №1"/>
    <w:basedOn w:val="a"/>
    <w:link w:val="1"/>
    <w:rsid w:val="00AD4837"/>
    <w:pPr>
      <w:shd w:val="clear" w:color="auto" w:fill="FFFFFF"/>
      <w:spacing w:after="360" w:line="0" w:lineRule="atLeast"/>
      <w:jc w:val="center"/>
      <w:outlineLvl w:val="0"/>
    </w:pPr>
    <w:rPr>
      <w:rFonts w:ascii="Arial Narrow" w:eastAsia="Arial Narrow" w:hAnsi="Arial Narrow" w:cs="Arial Narrow"/>
      <w:i/>
      <w:iCs/>
      <w:sz w:val="38"/>
      <w:szCs w:val="38"/>
    </w:rPr>
  </w:style>
  <w:style w:type="paragraph" w:customStyle="1" w:styleId="141">
    <w:name w:val="Заголовок №1 (4)"/>
    <w:basedOn w:val="a"/>
    <w:link w:val="140"/>
    <w:rsid w:val="00AD4837"/>
    <w:pPr>
      <w:shd w:val="clear" w:color="auto" w:fill="FFFFFF"/>
      <w:spacing w:after="360" w:line="0" w:lineRule="atLeast"/>
      <w:jc w:val="both"/>
      <w:outlineLvl w:val="0"/>
    </w:pPr>
    <w:rPr>
      <w:rFonts w:ascii="Arial Narrow" w:eastAsia="Arial Narrow" w:hAnsi="Arial Narrow" w:cs="Arial Narrow"/>
      <w:i/>
      <w:iCs/>
      <w:spacing w:val="-10"/>
      <w:sz w:val="38"/>
      <w:szCs w:val="38"/>
    </w:rPr>
  </w:style>
  <w:style w:type="paragraph" w:customStyle="1" w:styleId="70">
    <w:name w:val="Подпись к картинке (7)"/>
    <w:basedOn w:val="a"/>
    <w:link w:val="7Exact0"/>
    <w:rsid w:val="00AD4837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81">
    <w:name w:val="Подпись к картинке (8)"/>
    <w:basedOn w:val="a"/>
    <w:link w:val="8Exact"/>
    <w:rsid w:val="00AD4837"/>
    <w:pPr>
      <w:shd w:val="clear" w:color="auto" w:fill="FFFFFF"/>
      <w:spacing w:before="60" w:line="0" w:lineRule="atLeast"/>
    </w:pPr>
    <w:rPr>
      <w:rFonts w:ascii="Constantia" w:eastAsia="Constantia" w:hAnsi="Constantia" w:cs="Constantia"/>
      <w:sz w:val="12"/>
      <w:szCs w:val="12"/>
    </w:rPr>
  </w:style>
  <w:style w:type="paragraph" w:customStyle="1" w:styleId="133">
    <w:name w:val="Основной текст (13)"/>
    <w:basedOn w:val="a"/>
    <w:link w:val="132"/>
    <w:rsid w:val="00AD4837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531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1D57"/>
    <w:rPr>
      <w:color w:val="000000"/>
    </w:rPr>
  </w:style>
  <w:style w:type="paragraph" w:styleId="ab">
    <w:name w:val="footer"/>
    <w:basedOn w:val="a"/>
    <w:link w:val="ac"/>
    <w:uiPriority w:val="99"/>
    <w:unhideWhenUsed/>
    <w:rsid w:val="00531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1D5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5FE86-3B76-4004-84FD-38483785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radmirjee0003@gmail.com</cp:lastModifiedBy>
  <cp:revision>28</cp:revision>
  <cp:lastPrinted>2022-12-08T05:16:00Z</cp:lastPrinted>
  <dcterms:created xsi:type="dcterms:W3CDTF">2021-01-13T13:42:00Z</dcterms:created>
  <dcterms:modified xsi:type="dcterms:W3CDTF">2023-03-22T18:58:00Z</dcterms:modified>
</cp:coreProperties>
</file>